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Aké</w:t>
      </w:r>
      <w:r w:rsidDel="00000000" w:rsidR="00000000" w:rsidRPr="00000000">
        <w:rPr>
          <w:sz w:val="44"/>
          <w:szCs w:val="44"/>
          <w:rtl w:val="0"/>
        </w:rPr>
        <w:t xml:space="preserve"> zdroje energie využiť? Pomôžte vyriešiť energetickú krízu vo fiktívnom štáte Gnómsko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ZÁKLADNÁ CHARAKTERISTIKA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Väzba na iŠVP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85"/>
        <w:gridCol w:w="1905"/>
        <w:gridCol w:w="5925"/>
        <w:tblGridChange w:id="0">
          <w:tblGrid>
            <w:gridCol w:w="1185"/>
            <w:gridCol w:w="190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Predmet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Tematický celok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Štandard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Európa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283.4645669291342" w:hanging="283.4645669291342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vyhľadať a zhodnotiť dostupné informácie </w:t>
              <w:br w:type="textWrapping"/>
              <w:t xml:space="preserve">o krajine z rôznych informačných zdrojov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ind w:left="283.4645669291342" w:hanging="283.4645669291342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interpretovať mapy rôzneho druhu v digitálnej aj tlačenej podobe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Väzba na Kurikulum Civilizácia</w:t>
      </w:r>
    </w:p>
    <w:tbl>
      <w:tblPr>
        <w:tblStyle w:val="Table2"/>
        <w:tblW w:w="9015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60"/>
        <w:gridCol w:w="2430"/>
        <w:gridCol w:w="3825"/>
        <w:tblGridChange w:id="0">
          <w:tblGrid>
            <w:gridCol w:w="2760"/>
            <w:gridCol w:w="2430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Spôsobilosť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Indikátor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Úroveň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A1 – Konvergentné myslenie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Vyhľadať dostupné vedomosti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Žiak dokáže vyhľadať dostupné vedomosti, oddelí potrebné od nepotrebného a usporiada do zmysluplného celku.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A3 – Kritické myslenie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Klásť dobré otázky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Žiak kladie otázky súvisiace s konkrétnymi informáciami v tom, čo sa mu predkladá.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B1 – Pracovať so zdrojmi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Selektovať informácie, relevantnosť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Žiak aplikuje predloženú alebo odpozorovanú stratégiu selekcie informácií vzhľadom na účel.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B2 – Pracovať v skupine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Podieľa sa na rozdelení úloh v tíme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Podieľa sa na rozdelení úloh v tíme, je prevažne konštruktívny a jeho návrhy často zohľadňujú vecné hľadisko, nie osobné.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Proaktívne prijíma zodpovednosť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Na vyzvanie je ochotný prijať zodpovednosť za komplexnejšiu časť riešenia zadanej úlohy.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Anotácia</w:t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Žiaci v rolovej hre vyhľadávajú a hodnotia potenciálne zdroje energetických surovín na mape fiktívnej krajiny Gnómsko, ktorej prichádzajú na pomoc ako zahraniční experti. Počas práce v skupinách pracujú s mapou a fotografiami, posudzujú výhody a nevýhody jednotlivých zdrojov energie a na záver zdieľajú svoje zistenia. Pomocou predkladanej aktivity získajú nové poznatky o energetických surovinách a ich využívaní, ktoré dokážu neskôr aplikovať aj na Európu či Slovensko.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Ciele aktivity</w:t>
      </w:r>
    </w:p>
    <w:p w:rsidR="00000000" w:rsidDel="00000000" w:rsidP="00000000" w:rsidRDefault="00000000" w:rsidRPr="00000000" w14:paraId="00000027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žiak vie: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určiť lokalizačné faktory ťažby a využívania energetických zdrojov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rozpoznať rozdiel medzi obnoviteľnými a neobnoviteľnými zdrojmi energie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opísať výhody a nevýhody jednotlivých zdrojov energie a diskutova</w:t>
      </w:r>
      <w:r w:rsidDel="00000000" w:rsidR="00000000" w:rsidRPr="00000000">
        <w:rPr>
          <w:highlight w:val="white"/>
          <w:rtl w:val="0"/>
        </w:rPr>
        <w:t xml:space="preserve">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o nich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jc w:val="both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Čo by už žiaci mali vedieť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základy spolupráce v skupine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základné informácie o zdrojoch energie, ktoré človek využíva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vyhľadávať informácie v mape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jc w:val="both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Ročník </w:t>
      </w:r>
    </w:p>
    <w:p w:rsidR="00000000" w:rsidDel="00000000" w:rsidP="00000000" w:rsidRDefault="00000000" w:rsidRPr="00000000" w14:paraId="00000032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7. ročník ZŠ</w:t>
      </w:r>
    </w:p>
    <w:p w:rsidR="00000000" w:rsidDel="00000000" w:rsidP="00000000" w:rsidRDefault="00000000" w:rsidRPr="00000000" w14:paraId="00000033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ind w:left="420" w:hanging="420"/>
        <w:jc w:val="both"/>
        <w:rPr>
          <w:sz w:val="32"/>
          <w:szCs w:val="32"/>
        </w:rPr>
      </w:pPr>
      <w:bookmarkStart w:colFirst="0" w:colLast="0" w:name="_heading=h.3dy6vkm" w:id="6"/>
      <w:bookmarkEnd w:id="6"/>
      <w:r w:rsidDel="00000000" w:rsidR="00000000" w:rsidRPr="00000000">
        <w:rPr>
          <w:sz w:val="32"/>
          <w:szCs w:val="32"/>
          <w:rtl w:val="0"/>
        </w:rPr>
        <w:t xml:space="preserve">2. POTREBNÁ PRÍPRAVA</w:t>
      </w:r>
    </w:p>
    <w:p w:rsidR="00000000" w:rsidDel="00000000" w:rsidP="00000000" w:rsidRDefault="00000000" w:rsidRPr="00000000" w14:paraId="00000035">
      <w:pPr>
        <w:pStyle w:val="Heading2"/>
        <w:spacing w:after="240" w:lineRule="auto"/>
        <w:jc w:val="both"/>
        <w:rPr>
          <w:b w:val="1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Materiál a pomôcky (pre každú skupinu)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pre každú skupinu žiakov </w:t>
      </w:r>
      <w:r w:rsidDel="00000000" w:rsidR="00000000" w:rsidRPr="00000000">
        <w:rPr>
          <w:highlight w:val="white"/>
          <w:rtl w:val="0"/>
        </w:rPr>
        <w:t xml:space="preserve">(4 – 5 žiakov)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kópia mapy fiktívnej krajiny Gnómsko </w:t>
      </w:r>
      <w:r w:rsidDel="00000000" w:rsidR="00000000" w:rsidRPr="00000000">
        <w:rPr>
          <w:highlight w:val="white"/>
          <w:rtl w:val="0"/>
        </w:rPr>
        <w:t xml:space="preserve">(Príloha č.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vytlačené a nastrihané fotografie ťažby energetických surovín a elektrární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(Príloha </w:t>
      </w:r>
      <w:r w:rsidDel="00000000" w:rsidR="00000000" w:rsidRPr="00000000">
        <w:rPr>
          <w:highlight w:val="white"/>
          <w:rtl w:val="0"/>
        </w:rPr>
        <w:t xml:space="preserve">č. 3)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papier formátu A3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písacie potreby a lepiaca </w:t>
      </w:r>
      <w:r w:rsidDel="00000000" w:rsidR="00000000" w:rsidRPr="00000000">
        <w:rPr>
          <w:highlight w:val="white"/>
          <w:rtl w:val="0"/>
        </w:rPr>
        <w:t xml:space="preserve">guma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pre každú skupinu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pre učiteľa: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odporúčané, nie však nevyhnutné 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počítač </w:t>
      </w:r>
      <w:r w:rsidDel="00000000" w:rsidR="00000000" w:rsidRPr="00000000">
        <w:rPr>
          <w:highlight w:val="whit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pripojením na internet, projektor (v prípade využitia hymny aj reproduktory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prezentácia s vyplnenou mapou energetických zdrojov Gnómska (Príloha č.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vyplnená tabuľka so správnym riešením (Príloha č.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vyplnená mapa (Príloha č.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jc w:val="both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Organizácia triedy</w:t>
      </w:r>
    </w:p>
    <w:p w:rsidR="00000000" w:rsidDel="00000000" w:rsidP="00000000" w:rsidRDefault="00000000" w:rsidRPr="00000000" w14:paraId="00000042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Trieda prispôsobená práci v skupinách (4 – 5 žiakov). Pre každú skupinu vytvorené stanovište (platí len pre časť vyučovacej hodiny, v ktorej žiaci pracujú v skupinách).</w:t>
      </w:r>
    </w:p>
    <w:p w:rsidR="00000000" w:rsidDel="00000000" w:rsidP="00000000" w:rsidRDefault="00000000" w:rsidRPr="00000000" w14:paraId="00000043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spacing w:line="276" w:lineRule="auto"/>
        <w:jc w:val="both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Upozornenie na riziká</w:t>
      </w:r>
    </w:p>
    <w:p w:rsidR="00000000" w:rsidDel="00000000" w:rsidP="00000000" w:rsidRDefault="00000000" w:rsidRPr="00000000" w14:paraId="00000045">
      <w:pPr>
        <w:pStyle w:val="Heading2"/>
        <w:spacing w:line="276" w:lineRule="auto"/>
        <w:jc w:val="both"/>
        <w:rPr>
          <w:sz w:val="22"/>
          <w:szCs w:val="22"/>
          <w:highlight w:val="white"/>
        </w:rPr>
      </w:pPr>
      <w:bookmarkStart w:colFirst="0" w:colLast="0" w:name="_heading=h.17dp8vu" w:id="10"/>
      <w:bookmarkEnd w:id="10"/>
      <w:r w:rsidDel="00000000" w:rsidR="00000000" w:rsidRPr="00000000">
        <w:rPr>
          <w:sz w:val="22"/>
          <w:szCs w:val="22"/>
          <w:highlight w:val="white"/>
          <w:rtl w:val="0"/>
        </w:rPr>
        <w:t xml:space="preserve">Scenár je pomerne komplexný. Ak máte možnosť uskutočniť ho v dvojhodinovej dotácii, stojí za zváženie, či to nevyužiť. Umožní vám to venovať dostatok času každej jeho časti. Je tiež vhodné mať pripravený plán B, ak v nejakej fáze hodiny zistíte, že ho nestihnete celý zrealizovať.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V prípade, že nechcete alebo nemôžete využiť počítač, projektor a reproduktory, môžete časť č. 2 (</w:t>
      </w:r>
      <w:r w:rsidDel="00000000" w:rsidR="00000000" w:rsidRPr="00000000">
        <w:rPr>
          <w:highlight w:val="white"/>
          <w:rtl w:val="0"/>
        </w:rPr>
        <w:t xml:space="preserve">Zoznámenie sa s Gnómskom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5 minút) </w:t>
      </w:r>
      <w:r w:rsidDel="00000000" w:rsidR="00000000" w:rsidRPr="00000000">
        <w:rPr>
          <w:rtl w:val="0"/>
        </w:rPr>
        <w:t xml:space="preserve">vynechať. K vtiahnutiu žiakov do hodiny však evokáciu odporúčame zrealizovať podľa popisu.</w:t>
      </w:r>
    </w:p>
    <w:p w:rsidR="00000000" w:rsidDel="00000000" w:rsidP="00000000" w:rsidRDefault="00000000" w:rsidRPr="00000000" w14:paraId="00000047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32"/>
          <w:szCs w:val="32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3. SCENÁR HODINY A METODICKÉ POZNÁMKY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88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19"/>
        <w:gridCol w:w="3969"/>
        <w:tblGridChange w:id="0">
          <w:tblGrid>
            <w:gridCol w:w="5419"/>
            <w:gridCol w:w="3969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Style w:val="Heading2"/>
              <w:spacing w:before="120" w:lineRule="auto"/>
              <w:ind w:right="-10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ČINNOSŤ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Style w:val="Heading2"/>
              <w:spacing w:before="120" w:lineRule="auto"/>
              <w:ind w:right="-140"/>
              <w:jc w:val="center"/>
              <w:rPr>
                <w:sz w:val="28"/>
                <w:szCs w:val="28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sz w:val="28"/>
                <w:szCs w:val="28"/>
                <w:rtl w:val="0"/>
              </w:rPr>
              <w:t xml:space="preserve">METODICKÉ POZNÁMKY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1. Život bez energie </w:t>
            </w:r>
            <w:r w:rsidDel="00000000" w:rsidR="00000000" w:rsidRPr="00000000">
              <w:rPr>
                <w:highlight w:val="white"/>
                <w:rtl w:val="0"/>
              </w:rPr>
              <w:t xml:space="preserve">(5 min.)</w:t>
            </w:r>
          </w:p>
          <w:p w:rsidR="00000000" w:rsidDel="00000000" w:rsidP="00000000" w:rsidRDefault="00000000" w:rsidRPr="00000000" w14:paraId="0000004E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 začiatku vyučovacej hodiny vyzvite žiakov, aby si zavreli oči a predstavili si, že odrazu nie je na Slovensku dostupná elektrická energia ani žiadne pohonné hmoty, ako sú benzín či nafta. Je to o to horšie, že výpadok bude trvať až týždeň. Ako by to ovplyvnilo ich život a každodenné činnosti? Čo by nemohli robiť alebo by museli robiť inak? </w:t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Po približne minúte vyzvite vybraných žiakov, aby prezentovali, čo im pri navodenej situácii napadlo. Rozviňte diskusiu o tom, ako by takáto nečakaná situácia ovplyvnila fungovanie spoločnosti a o tom, nakoľko sme od zdrojov energie závislí. </w:t>
            </w:r>
          </w:p>
          <w:p w:rsidR="00000000" w:rsidDel="00000000" w:rsidP="00000000" w:rsidRDefault="00000000" w:rsidRPr="00000000" w14:paraId="00000050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Následne sa aspoň krátko pristavte pri zdrojoch energie. Poznajú žiaci, v akých typoch elektrární sa vyrába elektrická energia na Slovensku (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jadrové, tepelné, vodné, solárne, veterné...</w:t>
            </w:r>
            <w:r w:rsidDel="00000000" w:rsidR="00000000" w:rsidRPr="00000000">
              <w:rPr>
                <w:highlight w:val="white"/>
                <w:rtl w:val="0"/>
              </w:rPr>
              <w:t xml:space="preserve">)? Aké energetické suroviny sa u nás ťažia (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hnedé uhlie</w:t>
            </w:r>
            <w:r w:rsidDel="00000000" w:rsidR="00000000" w:rsidRPr="00000000">
              <w:rPr>
                <w:highlight w:val="white"/>
                <w:rtl w:val="0"/>
              </w:rPr>
              <w:t xml:space="preserve">) a aké dovážame (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ropa, plyn, čierne uhlie</w:t>
            </w:r>
            <w:r w:rsidDel="00000000" w:rsidR="00000000" w:rsidRPr="00000000">
              <w:rPr>
                <w:highlight w:val="white"/>
                <w:rtl w:val="0"/>
              </w:rPr>
              <w:t xml:space="preserve">)? Ktorá nerastná surovina je kľúčová na výrobu pohonných hmôt pre automobily?</w:t>
            </w:r>
          </w:p>
          <w:p w:rsidR="00000000" w:rsidDel="00000000" w:rsidP="00000000" w:rsidRDefault="00000000" w:rsidRPr="00000000" w14:paraId="00000051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2. Zoznámenie sa s Gnómskom </w:t>
            </w:r>
            <w:r w:rsidDel="00000000" w:rsidR="00000000" w:rsidRPr="00000000">
              <w:rPr>
                <w:highlight w:val="white"/>
                <w:rtl w:val="0"/>
              </w:rPr>
              <w:t xml:space="preserve">(5 minút)</w:t>
            </w:r>
          </w:p>
          <w:p w:rsidR="00000000" w:rsidDel="00000000" w:rsidP="00000000" w:rsidRDefault="00000000" w:rsidRPr="00000000" w14:paraId="00000053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Žiakov informujte, že zvyšok hodiny sa budete venovať práve zdrojom energie. A to na príklade fiktívneho štátu Gnómsko. </w:t>
            </w:r>
          </w:p>
          <w:p w:rsidR="00000000" w:rsidDel="00000000" w:rsidP="00000000" w:rsidRDefault="00000000" w:rsidRPr="00000000" w14:paraId="00000054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Cez projektor spustite krátku prezentáciu (Príloha č. 1), ktorá žiakov oboznámi so situáciou v štáte a motivuje ich do ďalších aktivít. Na jednotlivých obrazovkách prezentácie sa odvíja príbeh Gnómska. Úlohou žiakov je postupne si prečítať všetky texty. Na ďalšie obrazovky v prezentácii prechádzajte až potom, keď sa s obsahom tej aktuálnej stihli oboznámiť všetci žiaci. Ak viete, že viacerí žiaci majú problém s čítaním, môžete text prezentácie triede prečítať aj vy.</w:t>
            </w:r>
          </w:p>
          <w:p w:rsidR="00000000" w:rsidDel="00000000" w:rsidP="00000000" w:rsidRDefault="00000000" w:rsidRPr="00000000" w14:paraId="00000055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20" w:before="120" w:lineRule="auto"/>
              <w:ind w:right="180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3. Analýza zdrojov energie </w:t>
            </w:r>
            <w:r w:rsidDel="00000000" w:rsidR="00000000" w:rsidRPr="00000000">
              <w:rPr>
                <w:highlight w:val="white"/>
                <w:rtl w:val="0"/>
              </w:rPr>
              <w:t xml:space="preserve">(22 minút)</w:t>
              <w:br w:type="textWrapping"/>
            </w:r>
          </w:p>
          <w:p w:rsidR="00000000" w:rsidDel="00000000" w:rsidP="00000000" w:rsidRDefault="00000000" w:rsidRPr="00000000" w14:paraId="00000057">
            <w:pPr>
              <w:spacing w:after="120" w:before="120" w:lineRule="auto"/>
              <w:ind w:right="180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Práca s mapou a fotografiami </w:t>
            </w:r>
            <w:r w:rsidDel="00000000" w:rsidR="00000000" w:rsidRPr="00000000">
              <w:rPr>
                <w:highlight w:val="white"/>
                <w:rtl w:val="0"/>
              </w:rPr>
              <w:t xml:space="preserve">(15 minút)</w:t>
            </w:r>
          </w:p>
          <w:p w:rsidR="00000000" w:rsidDel="00000000" w:rsidP="00000000" w:rsidRDefault="00000000" w:rsidRPr="00000000" w14:paraId="00000058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Žiakov rozdeľte do skupín (4 – 5 žiakov), v ktorých budú pracovať po zvyšok vyučovacej hodiny. </w:t>
            </w:r>
          </w:p>
          <w:p w:rsidR="00000000" w:rsidDel="00000000" w:rsidP="00000000" w:rsidRDefault="00000000" w:rsidRPr="00000000" w14:paraId="00000059">
            <w:pPr>
              <w:spacing w:after="120" w:before="240" w:lineRule="auto"/>
              <w:ind w:right="4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Každá skupina pracuje na stanovišti, ktoré vytvoríte z jednej školskej lavice, ku ktorej sa zmestia všetci členovia skupiny. V prípade potreby môžete stanovište na prácu skupiny vytvoriť aj spojením dvoch školských lavíc.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Žiakov najskôr oboznámte so zadaním. Úlohou skupín je pozorne sa zoznámiť s obsahom mapy a pomocou získaných informácií posúdiť všetky možnosti získavania energetických zdrojov a výroby energie na území Gnómska. </w:t>
            </w:r>
          </w:p>
          <w:p w:rsidR="00000000" w:rsidDel="00000000" w:rsidP="00000000" w:rsidRDefault="00000000" w:rsidRPr="00000000" w14:paraId="0000005B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Skupiny do mapy vyznačia (zakreslia) polohu všetkých zdrojov a zariadení na ich spracovanie, ktorými je možné pre Gnómsko získať energiu – elektrickú, tepelnú či tú, ktorá sa využíva na pohon strojov. K ropným poliam na mape tak napríklad napíšu 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ťažba ropy</w:t>
            </w:r>
            <w:r w:rsidDel="00000000" w:rsidR="00000000" w:rsidRPr="00000000">
              <w:rPr>
                <w:highlight w:val="white"/>
                <w:rtl w:val="0"/>
              </w:rPr>
              <w:t xml:space="preserve"> a v blízkosti umiestnia 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rafinériu</w:t>
            </w:r>
            <w:r w:rsidDel="00000000" w:rsidR="00000000" w:rsidRPr="00000000">
              <w:rPr>
                <w:highlight w:val="white"/>
                <w:rtl w:val="0"/>
              </w:rPr>
              <w:t xml:space="preserve">, v ktorej sa vyrába benzín, nafta alebo iné ropné produkty. </w:t>
            </w:r>
          </w:p>
          <w:p w:rsidR="00000000" w:rsidDel="00000000" w:rsidP="00000000" w:rsidRDefault="00000000" w:rsidRPr="00000000" w14:paraId="0000005C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Pri riešení úlohy im pomôžu aj fotografie na kartičkách, ktoré dáte každej skupine. Fotografie zobrazujú rôzne spôsoby získavania a výroby energie (elektrárne, ropná plošina, hlbinná baňa...). Zároveň s nimi dajte do každej skupiny jeden čistý papier formátu A3 a lepiacu gumu. </w:t>
            </w:r>
          </w:p>
          <w:p w:rsidR="00000000" w:rsidDel="00000000" w:rsidP="00000000" w:rsidRDefault="00000000" w:rsidRPr="00000000" w14:paraId="0000005D">
            <w:pPr>
              <w:spacing w:after="120" w:before="120" w:lineRule="auto"/>
              <w:ind w:right="180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Žiaci majú za úlohu najskôr fotografie identifikovať a následne ich umiestniť na správne miesto v mape. </w:t>
            </w:r>
            <w:r w:rsidDel="00000000" w:rsidR="00000000" w:rsidRPr="00000000">
              <w:rPr>
                <w:rtl w:val="0"/>
              </w:rPr>
              <w:t xml:space="preserve">Fotografie nelepia priamo do mapy (je na to príliš malá), ale na papier A3. Potom ich čiarami (šípkami) spoja s vybraným miestom na mape. </w:t>
            </w:r>
          </w:p>
          <w:p w:rsidR="00000000" w:rsidDel="00000000" w:rsidP="00000000" w:rsidRDefault="00000000" w:rsidRPr="00000000" w14:paraId="0000005E">
            <w:pPr>
              <w:spacing w:after="120" w:before="120" w:lineRule="auto"/>
              <w:ind w:right="18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Práca s tabuľkou</w:t>
            </w:r>
            <w:r w:rsidDel="00000000" w:rsidR="00000000" w:rsidRPr="00000000">
              <w:rPr>
                <w:highlight w:val="white"/>
                <w:rtl w:val="0"/>
              </w:rPr>
              <w:t xml:space="preserve"> (7 minút)</w:t>
            </w:r>
          </w:p>
          <w:p w:rsidR="00000000" w:rsidDel="00000000" w:rsidP="00000000" w:rsidRDefault="00000000" w:rsidRPr="00000000" w14:paraId="00000060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Po dokončení mapy dajte do každej skupiny kópiu tabuľky zdrojov energie. Úlohou skupín je ju v priebehu siedmich minút vyplniť. </w:t>
            </w:r>
          </w:p>
          <w:p w:rsidR="00000000" w:rsidDel="00000000" w:rsidP="00000000" w:rsidRDefault="00000000" w:rsidRPr="00000000" w14:paraId="00000061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Žiaci si musia prečítať opisy desiatich zdrojov energie, ktoré sú uvedené v krátkych textoch pod tabuľkou. Každý opis je očíslovaný. </w:t>
            </w:r>
          </w:p>
          <w:p w:rsidR="00000000" w:rsidDel="00000000" w:rsidP="00000000" w:rsidRDefault="00000000" w:rsidRPr="00000000" w14:paraId="00000062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Ku každému zdroju energie v tabuľke žiaci vyplnia, či ide o obnoviteľný (napíšu O) alebo neobnoviteľný zdroj energie (napíšu N). Do stĺpca “Opis” vpíšu číslo textu, pod ktorým je daný zdroj energie opísaný.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right="4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Účel: </w:t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Úvodná evokácia na vtiahnutie do témy, ktorou sú zdroje a spracovanie energetických surovín. Jej cieľom je prepojiť tému so životom a skúsenosťami žiakov a zároveň zistiť, čo o téme už vedia.</w:t>
            </w:r>
          </w:p>
          <w:p w:rsidR="00000000" w:rsidDel="00000000" w:rsidP="00000000" w:rsidRDefault="00000000" w:rsidRPr="00000000" w14:paraId="00000065">
            <w:pPr>
              <w:spacing w:after="120" w:before="240" w:lineRule="auto"/>
              <w:ind w:right="4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Scenár je vhodné nadviazať na scenár č. 3 pre občiansku náuku v 7. ročníku, s názvom 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Kto šetrí, má za tri</w:t>
            </w:r>
            <w:r w:rsidDel="00000000" w:rsidR="00000000" w:rsidRPr="00000000">
              <w:rPr>
                <w:highlight w:val="white"/>
                <w:rtl w:val="0"/>
              </w:rPr>
              <w:t xml:space="preserve">. Ten tiež pracuje s témou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využívania rôznych zdrojov energie.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20" w:before="240" w:lineRule="auto"/>
              <w:ind w:right="4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Informácie o jednotlivých zdrojoch elektrickej energie nájdete v súvislostiach k metodike.</w:t>
            </w:r>
          </w:p>
          <w:p w:rsidR="00000000" w:rsidDel="00000000" w:rsidP="00000000" w:rsidRDefault="00000000" w:rsidRPr="00000000" w14:paraId="00000067">
            <w:pPr>
              <w:spacing w:after="120" w:before="240" w:lineRule="auto"/>
              <w:ind w:right="4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20" w:before="240" w:lineRule="auto"/>
              <w:ind w:right="4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20" w:before="240" w:lineRule="auto"/>
              <w:ind w:right="4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20" w:before="240" w:lineRule="auto"/>
              <w:ind w:right="4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Účel: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Navodiť atmosféru a vtiahnuť žiakov do simulácie, v ktorej majú za úlohu pomôcť novovzniknutému fiktívnemu štátu Gnómsko vyhľadať potenciálne zdroje energie.</w:t>
            </w:r>
          </w:p>
          <w:p w:rsidR="00000000" w:rsidDel="00000000" w:rsidP="00000000" w:rsidRDefault="00000000" w:rsidRPr="00000000" w14:paraId="0000006B">
            <w:pPr>
              <w:spacing w:after="120" w:before="240" w:lineRule="auto"/>
              <w:ind w:right="4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Prezentáciu nájdete v prílohe č.1. Jej súčasťou je aj zvuková nahrávka štátnej hymny (v skutočnosti ide o hymnu Bolívie). Odporúčame mať preto k počítaču reproduktory. </w:t>
            </w:r>
          </w:p>
          <w:p w:rsidR="00000000" w:rsidDel="00000000" w:rsidP="00000000" w:rsidRDefault="00000000" w:rsidRPr="00000000" w14:paraId="0000006C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Žiakov pre istotu upozornite, že Gnómsko je len vymyslený štát, ktorý v skutočnosti neexistuje. </w:t>
            </w:r>
          </w:p>
          <w:p w:rsidR="00000000" w:rsidDel="00000000" w:rsidP="00000000" w:rsidRDefault="00000000" w:rsidRPr="00000000" w14:paraId="0000006D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120" w:before="240" w:lineRule="auto"/>
              <w:ind w:right="4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Účel: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Aplikačná úloha rozvíja  schopnosť žiakov pracovať s tematickou mapou. Žiaci zároveň pracujú s fotografiami, ktoré musia dať do súvislosti so získavaním  jednotlivých zdrojov energie.</w:t>
            </w:r>
          </w:p>
          <w:p w:rsidR="00000000" w:rsidDel="00000000" w:rsidP="00000000" w:rsidRDefault="00000000" w:rsidRPr="00000000" w14:paraId="0000006F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Spôsob (metóda) rozdelenia do skupín je na vašom rozhodnutí. Využite ten, ktorý vám najviac vyhovuje, či taký, o ktorom viete, že v triede funguje. </w:t>
            </w:r>
          </w:p>
          <w:p w:rsidR="00000000" w:rsidDel="00000000" w:rsidP="00000000" w:rsidRDefault="00000000" w:rsidRPr="00000000" w14:paraId="00000070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 činnosti skupín aktívne nezasa- hujte, v prípade požiadania zo strany žiakov ich však nasmerujte tak, aby úlohu zvládli.</w:t>
            </w:r>
          </w:p>
          <w:p w:rsidR="00000000" w:rsidDel="00000000" w:rsidP="00000000" w:rsidRDefault="00000000" w:rsidRPr="00000000" w14:paraId="00000071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Mapu fiktívneho štátu Gnómsko nájdete v prílohe č. 2. Na jednej strane je dvakrát. Po vytlačení stranu v strede zvisle rozstrihnite, čím získate mapu pre dve skupiny žiakov.</w:t>
            </w:r>
          </w:p>
          <w:p w:rsidR="00000000" w:rsidDel="00000000" w:rsidP="00000000" w:rsidRDefault="00000000" w:rsidRPr="00000000" w14:paraId="00000072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Fotografie nájdete v prílohe č. 3. Žiakov majú nasmerovať aj k zdrojom a výrobe energie, ktoré im pri práci s mapou nenapadli.</w:t>
            </w:r>
          </w:p>
          <w:p w:rsidR="00000000" w:rsidDel="00000000" w:rsidP="00000000" w:rsidRDefault="00000000" w:rsidRPr="00000000" w14:paraId="00000073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120" w:before="240" w:lineRule="auto"/>
              <w:ind w:right="4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Účel: Žiaci sa pri vypĺňaní tabuľky oboznámia s jednotlivými zdrojmi energie. Označia, ktoré sú obnoviteľné a ktoré neobnoviteľné. Základný prehľad v téme je dôležitým pri aktuálnej výzve globálnej klimatickej zmeny a rozhodovaní o tom, ako jej efektívne čeliť.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120" w:before="240" w:lineRule="auto"/>
              <w:ind w:right="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Tabuľku nájdete v prílohe č. 4. Ak sa s rozdelením zdrojov energie do kategórií obnoviteľné a neobnoviteľné žiaci ešte nestretli, stručne im ho vysvetlite. K obom kategóriám uveďte jeden konkrétny príklad.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120" w:before="120" w:lineRule="auto"/>
              <w:ind w:right="180"/>
              <w:jc w:val="both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4. Prezentácia práce v skupinách </w:t>
            </w:r>
            <w:r w:rsidDel="00000000" w:rsidR="00000000" w:rsidRPr="00000000">
              <w:rPr>
                <w:highlight w:val="white"/>
                <w:rtl w:val="0"/>
              </w:rPr>
              <w:t xml:space="preserve">(8 minút)</w:t>
            </w:r>
          </w:p>
          <w:p w:rsidR="00000000" w:rsidDel="00000000" w:rsidP="00000000" w:rsidRDefault="00000000" w:rsidRPr="00000000" w14:paraId="0000007A">
            <w:pPr>
              <w:spacing w:before="120" w:lineRule="auto"/>
              <w:rPr/>
            </w:pPr>
            <w:bookmarkStart w:colFirst="0" w:colLast="0" w:name="_heading=h.lnxbz9" w:id="13"/>
            <w:bookmarkEnd w:id="13"/>
            <w:r w:rsidDel="00000000" w:rsidR="00000000" w:rsidRPr="00000000">
              <w:rPr>
                <w:rtl w:val="0"/>
              </w:rPr>
              <w:br w:type="textWrapping"/>
              <w:t xml:space="preserve">Jednu až dve skupiny vyzvite, aby stručne prezentovali výsledky svojej práce. </w:t>
            </w:r>
          </w:p>
          <w:p w:rsidR="00000000" w:rsidDel="00000000" w:rsidP="00000000" w:rsidRDefault="00000000" w:rsidRPr="00000000" w14:paraId="0000007B">
            <w:pPr>
              <w:spacing w:before="120" w:lineRule="auto"/>
              <w:rPr/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tl w:val="0"/>
              </w:rPr>
              <w:t xml:space="preserve">S celou triedou stručne diskutujte (a ak je to možné, zapisujte na tabuľu):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0" w:before="120" w:lineRule="auto"/>
              <w:ind w:left="283.46456692913375" w:hanging="360"/>
              <w:rPr/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rtl w:val="0"/>
              </w:rPr>
              <w:t xml:space="preserve">Ktoré možnosti ťažby energetických surovín a výroby energie v Gnómsku ste na mape vyhľadali? 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before="0" w:lineRule="auto"/>
              <w:ind w:left="283.46456692913375" w:hanging="360"/>
              <w:rPr/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rtl w:val="0"/>
              </w:rPr>
              <w:t xml:space="preserve">Podarilo sa vám identifikovať a do mapy umiestniť všetky fotografie? 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before="0" w:lineRule="auto"/>
              <w:ind w:left="283.46456692913375" w:hanging="360"/>
              <w:rPr/>
            </w:pPr>
            <w:r w:rsidDel="00000000" w:rsidR="00000000" w:rsidRPr="00000000">
              <w:rPr>
                <w:rtl w:val="0"/>
              </w:rPr>
              <w:t xml:space="preserve">S ktorými ste mali najväčšie problémy?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Cez projektor triede premietnite alebo skupinám žiakov rozdajte vyplnenú mapu energetických zdrojov Gnómska, ktorú nájdete v prílohe č. 5 k metodike. Nechajte žiakov v krátkosti sa s ňou zoznámiť a porovnať s ňou svoje riešenia. Takisto môžete premietnuť (alebo rozdať) aj vyplnenú tabuľku, ktorú nájdete medzi prílohami.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Ako vedia žiaci aplikovať získané poznatky z tabuľky, zistíte nasledovnými otázkami. Využívanie ktorých energetických zdrojov by odporučili gnómskej vláde, ak by sa mala brať do úvahy najmä:</w:t>
              <w:br w:type="textWrapping"/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ind w:left="283.46456692913375" w:hanging="360"/>
              <w:rPr/>
            </w:pPr>
            <w:r w:rsidDel="00000000" w:rsidR="00000000" w:rsidRPr="00000000">
              <w:rPr>
                <w:rtl w:val="0"/>
              </w:rPr>
              <w:t xml:space="preserve">cenovú dostupnosť ťažby a výroby, návratnosť investícií (ropa, uhlie)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ind w:left="283.46456692913375" w:hanging="360"/>
              <w:rPr/>
            </w:pPr>
            <w:r w:rsidDel="00000000" w:rsidR="00000000" w:rsidRPr="00000000">
              <w:rPr>
                <w:rtl w:val="0"/>
              </w:rPr>
              <w:t xml:space="preserve">obmedzenie znečisťovania životného prostredia a vplyv na klimatickú zmenu (obnoviteľné zdroje)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Rozviňte krátku diskusiu o odpovediach a nechajte žiakov prekonzultovať prípadné názorové nezhody.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before="120" w:lineRule="auto"/>
              <w:ind w:right="4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Účel: Vzájomné zdieľanie riešení jednotlivých skupín je dôležité nielen na overenie správnosti, ale aj preto, že umožňuje nahliadnuť do spôsobu práce a myslenia žiakov. Učiteľ má možnosť zachytiť a ozrejmiť prípadné žiacke miskoncepcie. 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8">
            <w:pPr>
              <w:spacing w:before="120" w:lineRule="auto"/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Alternatíva</w:t>
            </w:r>
            <w:r w:rsidDel="00000000" w:rsidR="00000000" w:rsidRPr="00000000">
              <w:rPr>
                <w:i w:val="1"/>
                <w:rtl w:val="0"/>
              </w:rPr>
              <w:t xml:space="preserve">: </w:t>
              <w:br w:type="textWrapping"/>
              <w:br w:type="textWrapping"/>
              <w:t xml:space="preserve">Ak chcete ušetriť čas, prezentáciu máp môžete realizovať aj metódou galérie: Skupiny nalepia svoje A3-ky na vybranú stenu v triede. Skupiny si postupne prezrú riešenia všetkých skupín a porovnajú ich so svojím. Žiakov vyzvite, aby pri prezeraní prác ostatných skupín spoločne diskutovali o správnosti riešení.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0" w:before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 Reflexia</w:t>
            </w:r>
            <w:r w:rsidDel="00000000" w:rsidR="00000000" w:rsidRPr="00000000">
              <w:rPr>
                <w:rtl w:val="0"/>
              </w:rPr>
              <w:t xml:space="preserve"> (5 minút) </w:t>
            </w:r>
          </w:p>
          <w:p w:rsidR="00000000" w:rsidDel="00000000" w:rsidP="00000000" w:rsidRDefault="00000000" w:rsidRPr="00000000" w14:paraId="0000008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2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Pre nedostatok času realizujte reflexiu jednoduchým, no pre žiakov zaujímavým spôsobom: Vyzvite ich, aby si stali vedľa svojich stoličiek a pri každom z nižšie uvedených výrokov zmenili postavenie svojho tela. Ak s ním úplne súhlasia, postavia sa vzpriamene s rukami vystretými nad hlavou. Môžu sa pritom postaviť aj na špičky. Ak s výrokom vôbec nesúhlasia, čupnú si na zem. Všetky ďalšie úrovne súhlasu alebo nesúhlasu s výrokom prejavia držaním tela medzi už spomenutými krajnými bodmi – môžu byť zohnutí v páse, stáť v rukami voľne pri tele a pod. Po každom výroku sa spýtajte vybraných žiakov, aby svoju pozíciu aspoň stručne vysvetlili. </w:t>
            </w:r>
          </w:p>
          <w:p w:rsidR="00000000" w:rsidDel="00000000" w:rsidP="00000000" w:rsidRDefault="00000000" w:rsidRPr="00000000" w14:paraId="0000008C">
            <w:pPr>
              <w:spacing w:after="12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Výroky: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ind w:left="283.46456692913375" w:hanging="360"/>
              <w:rPr/>
            </w:pPr>
            <w:r w:rsidDel="00000000" w:rsidR="00000000" w:rsidRPr="00000000">
              <w:rPr>
                <w:rtl w:val="0"/>
              </w:rPr>
              <w:t xml:space="preserve">Dnešná hodina ma bavila.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ind w:left="283.46456692913375" w:hanging="360"/>
              <w:rPr/>
            </w:pPr>
            <w:r w:rsidDel="00000000" w:rsidR="00000000" w:rsidRPr="00000000">
              <w:rPr>
                <w:rtl w:val="0"/>
              </w:rPr>
              <w:t xml:space="preserve">V skupine sme dobre spolupracovali a boli sme efektívni.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ind w:left="283.46456692913375" w:hanging="360"/>
              <w:rPr/>
            </w:pPr>
            <w:r w:rsidDel="00000000" w:rsidR="00000000" w:rsidRPr="00000000">
              <w:rPr>
                <w:rtl w:val="0"/>
              </w:rPr>
              <w:t xml:space="preserve">Bol som prínosom pre skupinu.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ind w:left="283.46456692913375" w:hanging="360"/>
              <w:rPr/>
            </w:pPr>
            <w:r w:rsidDel="00000000" w:rsidR="00000000" w:rsidRPr="00000000">
              <w:rPr>
                <w:rtl w:val="0"/>
              </w:rPr>
              <w:t xml:space="preserve">Naučil som sa nové informácie o zdrojoch energie.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Účel: Zistiť pohľad žiakov na vyučovaciu hodinu. Ako ju vnímali a ako sa im na nej pracovalo? </w:t>
            </w:r>
          </w:p>
          <w:p w:rsidR="00000000" w:rsidDel="00000000" w:rsidP="00000000" w:rsidRDefault="00000000" w:rsidRPr="00000000" w14:paraId="00000092">
            <w:pPr>
              <w:spacing w:before="0" w:lineRule="auto"/>
              <w:ind w:right="40"/>
              <w:jc w:val="both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pStyle w:val="Heading2"/>
        <w:spacing w:before="240" w:lineRule="auto"/>
        <w:ind w:right="-700"/>
        <w:jc w:val="both"/>
        <w:rPr/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spacing w:before="240" w:lineRule="auto"/>
        <w:ind w:right="-700"/>
        <w:jc w:val="both"/>
        <w:rPr/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  <w:t xml:space="preserve">Varianty a doplňujúce aktivity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Mapu Gnómska je možné využiť aj na doplňujúce úlohy, ktoré rozvíjajú či overujú schopnosť žiakov pracovať s mapou. Žiaci môžu dostať za úlohu napr.: 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vyznačiť do mapy polohu piatich najväčších gnómskych miest podľa (vášho) opisu;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nalepiť mapu na flipchartový papier a dokresliť jej pokračovanie – susedné štáty a pod.;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firstLine="0"/>
        <w:rPr/>
      </w:pPr>
      <w:r w:rsidDel="00000000" w:rsidR="00000000" w:rsidRPr="00000000">
        <w:rPr>
          <w:rtl w:val="0"/>
        </w:rPr>
        <w:t xml:space="preserve">Vhodným doplnením aktivity je aj jej výraznejšie prepojenie s energetickou situáciou na Slovensku alebo v Európe. Slovensko je závislé od dovozu energetických surovín z Ruska a prerušenie ich dodávok môže spôsobovať vážne problémy.</w:t>
        <w:br w:type="textWrapping"/>
      </w:r>
    </w:p>
    <w:p w:rsidR="00000000" w:rsidDel="00000000" w:rsidP="00000000" w:rsidRDefault="00000000" w:rsidRPr="00000000" w14:paraId="0000009A">
      <w:pPr>
        <w:pStyle w:val="Heading1"/>
        <w:jc w:val="both"/>
        <w:rPr>
          <w:sz w:val="32"/>
          <w:szCs w:val="32"/>
        </w:rPr>
      </w:pPr>
      <w:bookmarkStart w:colFirst="0" w:colLast="0" w:name="_heading=h.3j2qqm3" w:id="19"/>
      <w:bookmarkEnd w:id="19"/>
      <w:r w:rsidDel="00000000" w:rsidR="00000000" w:rsidRPr="00000000">
        <w:rPr>
          <w:sz w:val="32"/>
          <w:szCs w:val="32"/>
          <w:rtl w:val="0"/>
        </w:rPr>
        <w:t xml:space="preserve">4. SÚVISLOSTI</w:t>
      </w:r>
    </w:p>
    <w:p w:rsidR="00000000" w:rsidDel="00000000" w:rsidP="00000000" w:rsidRDefault="00000000" w:rsidRPr="00000000" w14:paraId="0000009B">
      <w:pPr>
        <w:spacing w:after="120" w:lineRule="auto"/>
        <w:jc w:val="both"/>
        <w:rPr/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Základné informácie o výhodách a nevýhodách jednotlivých zdrojov energie nájdete opísané v textoch pod tabuľkou v prílohe č. 4.</w:t>
      </w:r>
    </w:p>
    <w:p w:rsidR="00000000" w:rsidDel="00000000" w:rsidP="00000000" w:rsidRDefault="00000000" w:rsidRPr="00000000" w14:paraId="0000009D">
      <w:pPr>
        <w:pStyle w:val="Heading2"/>
        <w:spacing w:before="120" w:lineRule="auto"/>
        <w:jc w:val="both"/>
        <w:rPr/>
      </w:pPr>
      <w:bookmarkStart w:colFirst="0" w:colLast="0" w:name="_heading=h.4i7ojhp" w:id="21"/>
      <w:bookmarkEnd w:id="21"/>
      <w:r w:rsidDel="00000000" w:rsidR="00000000" w:rsidRPr="00000000">
        <w:rPr>
          <w:rtl w:val="0"/>
        </w:rPr>
        <w:t xml:space="preserve">Autor aktivity</w:t>
      </w:r>
    </w:p>
    <w:p w:rsidR="00000000" w:rsidDel="00000000" w:rsidP="00000000" w:rsidRDefault="00000000" w:rsidRPr="00000000" w14:paraId="0000009E">
      <w:p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Peter Farárik</w:t>
      </w:r>
    </w:p>
    <w:p w:rsidR="00000000" w:rsidDel="00000000" w:rsidP="00000000" w:rsidRDefault="00000000" w:rsidRPr="00000000" w14:paraId="0000009F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lineRule="auto"/>
        <w:rPr/>
      </w:pPr>
      <w:r w:rsidDel="00000000" w:rsidR="00000000" w:rsidRPr="00000000">
        <w:rPr>
          <w:rtl w:val="0"/>
        </w:rPr>
        <w:t xml:space="preserve">Metodika je inšpirovaná aktivitou </w:t>
      </w:r>
      <w:r w:rsidDel="00000000" w:rsidR="00000000" w:rsidRPr="00000000">
        <w:rPr>
          <w:i w:val="1"/>
          <w:rtl w:val="0"/>
        </w:rPr>
        <w:t xml:space="preserve">Which power source? – solving the crisis in Kiama</w:t>
      </w:r>
      <w:r w:rsidDel="00000000" w:rsidR="00000000" w:rsidRPr="00000000">
        <w:rPr>
          <w:rtl w:val="0"/>
        </w:rPr>
        <w:t xml:space="preserve">, ktorá je dostupná na webovej stránke Earth Learning Idea, dostupné na internete na: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earthlearningidea.com/PDF/175_Power_sources.pdf</w:t>
        </w:r>
      </w:hyperlink>
      <w:r w:rsidDel="00000000" w:rsidR="00000000" w:rsidRPr="00000000">
        <w:rPr>
          <w:rtl w:val="0"/>
        </w:rPr>
        <w:t xml:space="preserve">). Z tohto zdroja pochádzajú aj mapy využité v metodike.  </w:t>
      </w:r>
    </w:p>
    <w:p w:rsidR="00000000" w:rsidDel="00000000" w:rsidP="00000000" w:rsidRDefault="00000000" w:rsidRPr="00000000" w14:paraId="000000A1">
      <w:pPr>
        <w:spacing w:after="1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3435"/>
        </w:tabs>
        <w:rPr/>
      </w:pPr>
      <w:r w:rsidDel="00000000" w:rsidR="00000000" w:rsidRPr="00000000">
        <w:rPr>
          <w:rtl w:val="0"/>
        </w:rPr>
        <w:tab/>
      </w:r>
    </w:p>
    <w:sectPr>
      <w:headerReference r:id="rId8" w:type="default"/>
      <w:pgSz w:h="16834" w:w="11909" w:orient="portrait"/>
      <w:pgMar w:bottom="1440" w:top="709" w:left="1440" w:right="1115.66929133858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  <w:t xml:space="preserve">G7_001_Energetická kríza v Gnómsku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arthlearningidea.com/PDF/175_Power_sources.pd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mlgR1b/HX6ONE+Gpla3Vq1YseQ==">AMUW2mXs0tOoMZ4715keLSLmRSVLUHykPK1POBsEtFsMI4wTQsTgTe7AhYwufNuf8htNd6RMq4+HLfD1N8tv9IjkXlsgTBesRMQ8A0JFEWQ+M7Bu4d8WZ0W9hCI3CyS1SDU/gDZ6KK5IHkpRIhdMOVP+WmC2taxEWb3oFGhYKguUVHz69sexJ1ocwbG/V+P2DEMOXz/vgPjVf7BnbyEL3JJb01bplhPV7ksPNgG0ibzS3hZS4Cx3TQ+feReg9Ulnsgo0T6JAkas1MMYHKoSV+wlH6Lg71XHXDICmxG2X2sCKpaEo4GrPwiMpFK0QlUzf7ZnPNsIATz8+BjZclMUSHJHRmAtfbgyYE+RTJQ3Ll3gArZ7rwVYNE2dq7o7KXu4bNeL0qRNYtzxuCA4ahbFxUP/YGyYl7p/OTUvQx2GxMOVQxOJen1EMa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